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5" w:rsidRPr="003E15CB" w:rsidRDefault="003E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апреля 2018 года, </w:t>
      </w:r>
      <w:r w:rsidRPr="003E15CB">
        <w:rPr>
          <w:rFonts w:ascii="Times New Roman" w:hAnsi="Times New Roman" w:cs="Times New Roman"/>
          <w:sz w:val="24"/>
          <w:szCs w:val="24"/>
        </w:rPr>
        <w:t xml:space="preserve">совместно с приходом храма </w:t>
      </w:r>
      <w:proofErr w:type="spellStart"/>
      <w:r w:rsidRPr="003E15CB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3E15CB">
        <w:rPr>
          <w:rFonts w:ascii="Times New Roman" w:hAnsi="Times New Roman" w:cs="Times New Roman"/>
          <w:sz w:val="24"/>
          <w:szCs w:val="24"/>
        </w:rPr>
        <w:t xml:space="preserve">. Илии, прошел праздник, посвященный Пасхе « Христос воскрсе, радуйтесь!»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15CB">
        <w:rPr>
          <w:rFonts w:ascii="Times New Roman" w:hAnsi="Times New Roman" w:cs="Times New Roman"/>
          <w:sz w:val="24"/>
          <w:szCs w:val="24"/>
        </w:rPr>
        <w:t>олучателей социальных услуг и прихожан поздравил настоятель храма о. Георгий. Дети из воскресной школы показали кукольный спектакль « Теремок», исполнили песни. Совместно  поставили сценку « Кулич». Праздник прошел радостной и непринужденной атмосфере. Все активно участвовали в пасхальных играх:  катание яйца, ручеек, командных соревнованиях. Участники получили крашеные яйца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E15CB">
        <w:rPr>
          <w:rFonts w:ascii="Times New Roman" w:hAnsi="Times New Roman" w:cs="Times New Roman"/>
          <w:sz w:val="24"/>
          <w:szCs w:val="24"/>
        </w:rPr>
        <w:t xml:space="preserve">ладки призы и хорошее настроение. </w:t>
      </w:r>
    </w:p>
    <w:sectPr w:rsidR="00E96265" w:rsidRPr="003E15CB" w:rsidSect="00E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CB"/>
    <w:rsid w:val="003E15CB"/>
    <w:rsid w:val="00E9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2018-04-13T06:40:00Z</dcterms:created>
  <dcterms:modified xsi:type="dcterms:W3CDTF">2018-04-13T06:50:00Z</dcterms:modified>
</cp:coreProperties>
</file>